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15" w:rsidRDefault="00A0141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A01415" w:rsidRPr="00A01415" w:rsidRDefault="00365222" w:rsidP="00A01415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b/>
          <w:i/>
          <w:color w:val="222222"/>
          <w:lang w:eastAsia="es-ES"/>
        </w:rPr>
      </w:pPr>
      <w:r>
        <w:rPr>
          <w:rFonts w:ascii="Calibri" w:eastAsia="Times New Roman" w:hAnsi="Calibri" w:cs="Calibri"/>
          <w:b/>
          <w:i/>
          <w:color w:val="222222"/>
          <w:lang w:eastAsia="es-ES"/>
        </w:rPr>
        <w:t xml:space="preserve">Convocatoria Tutor </w:t>
      </w:r>
      <w:r w:rsidR="0051415D">
        <w:rPr>
          <w:rFonts w:ascii="Calibri" w:eastAsia="Times New Roman" w:hAnsi="Calibri" w:cs="Calibri"/>
          <w:b/>
          <w:i/>
          <w:color w:val="222222"/>
          <w:lang w:eastAsia="es-ES"/>
        </w:rPr>
        <w:t>MATEMÁTICA APLICADA A LA LOGÍSTICA</w:t>
      </w:r>
    </w:p>
    <w:p w:rsidR="00A01415" w:rsidRDefault="00A0141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C96E35" w:rsidRPr="00A0141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color w:val="222222"/>
          <w:lang w:eastAsia="es-ES"/>
        </w:rPr>
        <w:t xml:space="preserve">Con la finalidad de promover dispositivos que orienten y asistan a los estudiantes en momentos claves de su trayectoria estudiantil, desde la Secretaría Académica y por intermedio de SAPOE, se abre la convocatoria a </w:t>
      </w:r>
      <w:r w:rsidR="00365222" w:rsidRPr="00365222">
        <w:rPr>
          <w:rFonts w:ascii="Calibri" w:eastAsia="Times New Roman" w:hAnsi="Calibri" w:cs="Calibri"/>
          <w:b/>
          <w:color w:val="222222"/>
          <w:lang w:eastAsia="es-ES"/>
        </w:rPr>
        <w:t>PROFESORES / EGRESADOS DE LAS DISCIPLINAS MATEMÁTICAS</w:t>
      </w:r>
      <w:r w:rsidRPr="00A01415">
        <w:rPr>
          <w:rFonts w:ascii="Calibri" w:eastAsia="Times New Roman" w:hAnsi="Calibri" w:cs="Calibri"/>
          <w:color w:val="222222"/>
          <w:lang w:eastAsia="es-ES"/>
        </w:rPr>
        <w:t xml:space="preserve">; interesados en desarrollar espacios de formación destinados </w:t>
      </w:r>
      <w:r w:rsidR="00365222">
        <w:rPr>
          <w:rFonts w:ascii="Calibri" w:eastAsia="Times New Roman" w:hAnsi="Calibri" w:cs="Calibri"/>
          <w:color w:val="222222"/>
          <w:lang w:eastAsia="es-ES"/>
        </w:rPr>
        <w:t xml:space="preserve">al acompañamiento disciplinar de </w:t>
      </w:r>
      <w:proofErr w:type="spellStart"/>
      <w:r w:rsidR="0051415D">
        <w:rPr>
          <w:rFonts w:ascii="Calibri" w:eastAsia="Times New Roman" w:hAnsi="Calibri" w:cs="Calibri"/>
          <w:color w:val="222222"/>
          <w:lang w:eastAsia="es-ES"/>
        </w:rPr>
        <w:t>de</w:t>
      </w:r>
      <w:proofErr w:type="spellEnd"/>
      <w:r w:rsidR="0051415D">
        <w:rPr>
          <w:rFonts w:ascii="Calibri" w:eastAsia="Times New Roman" w:hAnsi="Calibri" w:cs="Calibri"/>
          <w:color w:val="222222"/>
          <w:lang w:eastAsia="es-ES"/>
        </w:rPr>
        <w:t xml:space="preserve"> Matemática Aplicada a la Logística.</w:t>
      </w:r>
    </w:p>
    <w:p w:rsidR="00C96E35" w:rsidRPr="00A0141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C96E3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color w:val="222222"/>
          <w:lang w:eastAsia="es-ES"/>
        </w:rPr>
        <w:t>La presente convocatoria s</w:t>
      </w:r>
      <w:r w:rsidR="00305AF0">
        <w:rPr>
          <w:rFonts w:ascii="Calibri" w:eastAsia="Times New Roman" w:hAnsi="Calibri" w:cs="Calibri"/>
          <w:color w:val="222222"/>
          <w:lang w:eastAsia="es-ES"/>
        </w:rPr>
        <w:t xml:space="preserve">e desarrollará para la Licenciatura en Logística </w:t>
      </w:r>
      <w:r w:rsidR="00946ADE">
        <w:rPr>
          <w:rFonts w:ascii="Calibri" w:eastAsia="Times New Roman" w:hAnsi="Calibri" w:cs="Calibri"/>
          <w:color w:val="222222"/>
          <w:lang w:eastAsia="es-ES"/>
        </w:rPr>
        <w:t xml:space="preserve">brindada en el </w:t>
      </w:r>
      <w:r w:rsidR="00305AF0">
        <w:rPr>
          <w:rFonts w:ascii="Calibri" w:eastAsia="Times New Roman" w:hAnsi="Calibri" w:cs="Calibri"/>
          <w:color w:val="222222"/>
          <w:lang w:eastAsia="es-ES"/>
        </w:rPr>
        <w:t xml:space="preserve"> Departamento </w:t>
      </w:r>
      <w:r w:rsidR="00946ADE">
        <w:rPr>
          <w:rFonts w:ascii="Calibri" w:eastAsia="Times New Roman" w:hAnsi="Calibri" w:cs="Calibri"/>
          <w:color w:val="222222"/>
          <w:lang w:eastAsia="es-ES"/>
        </w:rPr>
        <w:t xml:space="preserve">de </w:t>
      </w:r>
      <w:r w:rsidR="00305AF0">
        <w:rPr>
          <w:rFonts w:ascii="Calibri" w:eastAsia="Times New Roman" w:hAnsi="Calibri" w:cs="Calibri"/>
          <w:color w:val="222222"/>
          <w:lang w:eastAsia="es-ES"/>
        </w:rPr>
        <w:t>Junín.</w:t>
      </w:r>
      <w:r w:rsidRPr="00A01415">
        <w:rPr>
          <w:rFonts w:ascii="Calibri" w:eastAsia="Times New Roman" w:hAnsi="Calibri" w:cs="Calibri"/>
          <w:color w:val="222222"/>
          <w:lang w:eastAsia="es-ES"/>
        </w:rPr>
        <w:t xml:space="preserve"> </w:t>
      </w:r>
    </w:p>
    <w:p w:rsidR="00A01415" w:rsidRPr="00A01415" w:rsidRDefault="00A01415" w:rsidP="00A01415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C96E35" w:rsidRPr="00E32D7D" w:rsidRDefault="00C96E35" w:rsidP="00A01415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E32D7D">
        <w:rPr>
          <w:rFonts w:ascii="Calibri" w:eastAsia="Times New Roman" w:hAnsi="Calibri" w:cs="Calibri"/>
          <w:b/>
          <w:bCs/>
          <w:color w:val="222222"/>
          <w:lang w:eastAsia="es-ES"/>
        </w:rPr>
        <w:t>Perfil solicitado</w:t>
      </w:r>
      <w:r w:rsidRPr="00E32D7D">
        <w:rPr>
          <w:rFonts w:ascii="Calibri" w:eastAsia="Times New Roman" w:hAnsi="Calibri" w:cs="Calibri"/>
          <w:color w:val="222222"/>
          <w:lang w:eastAsia="es-ES"/>
        </w:rPr>
        <w:t>: </w:t>
      </w:r>
      <w:r w:rsidRPr="00E32D7D">
        <w:rPr>
          <w:rFonts w:ascii="Calibri" w:eastAsia="Times New Roman" w:hAnsi="Calibri" w:cs="Calibri"/>
          <w:color w:val="333D47"/>
          <w:lang w:eastAsia="es-ES"/>
        </w:rPr>
        <w:t>Profesor  de Grado Universitario en Ciencias Básicas, Orientación Matemática- Licenciado en Ciencias Básicas, Orientación Matemática - Profesor de Matemática</w:t>
      </w:r>
    </w:p>
    <w:p w:rsidR="00C96E35" w:rsidRPr="00A0141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C96E35" w:rsidRPr="00A01415" w:rsidRDefault="00C96E35" w:rsidP="00A01415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>Requisitos a cumplir:</w:t>
      </w:r>
      <w:r w:rsidRPr="00A01415">
        <w:rPr>
          <w:rFonts w:ascii="Calibri" w:eastAsia="Times New Roman" w:hAnsi="Calibri" w:cs="Calibri"/>
          <w:color w:val="222222"/>
          <w:lang w:eastAsia="es-ES"/>
        </w:rPr>
        <w:t xml:space="preserve"> Desarrollar el espacio de formación </w:t>
      </w:r>
      <w:r w:rsidR="00365222">
        <w:rPr>
          <w:rFonts w:ascii="Calibri" w:eastAsia="Times New Roman" w:hAnsi="Calibri" w:cs="Calibri"/>
          <w:color w:val="222222"/>
          <w:lang w:eastAsia="es-ES"/>
        </w:rPr>
        <w:t xml:space="preserve">de </w:t>
      </w:r>
      <w:r w:rsidR="0051415D">
        <w:rPr>
          <w:rFonts w:ascii="Calibri" w:eastAsia="Times New Roman" w:hAnsi="Calibri" w:cs="Calibri"/>
          <w:color w:val="222222"/>
          <w:lang w:eastAsia="es-ES"/>
        </w:rPr>
        <w:t>Matemática Aplicada a la Logística.</w:t>
      </w:r>
    </w:p>
    <w:p w:rsidR="00C96E35" w:rsidRPr="00A0141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A21108" w:rsidRPr="00A01415" w:rsidRDefault="00C96E35" w:rsidP="00A01415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>Documentación a presentar:</w:t>
      </w:r>
      <w:r w:rsidRPr="00A01415">
        <w:rPr>
          <w:rFonts w:ascii="Calibri" w:eastAsia="Times New Roman" w:hAnsi="Calibri" w:cs="Calibri"/>
          <w:color w:val="222222"/>
          <w:lang w:eastAsia="es-ES"/>
        </w:rPr>
        <w:t> </w:t>
      </w:r>
    </w:p>
    <w:p w:rsidR="00A21108" w:rsidRPr="00A01415" w:rsidRDefault="00C96E35" w:rsidP="00A01415">
      <w:pPr>
        <w:pStyle w:val="Prrafodelista"/>
        <w:numPr>
          <w:ilvl w:val="1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color w:val="222222"/>
          <w:lang w:eastAsia="es-ES"/>
        </w:rPr>
        <w:t>Currículum Vitae</w:t>
      </w:r>
    </w:p>
    <w:p w:rsidR="00C96E35" w:rsidRDefault="00C96E35" w:rsidP="00A01415">
      <w:pPr>
        <w:pStyle w:val="Prrafodelista"/>
        <w:numPr>
          <w:ilvl w:val="1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color w:val="222222"/>
          <w:lang w:eastAsia="es-ES"/>
        </w:rPr>
        <w:t>Ce</w:t>
      </w:r>
      <w:r w:rsidR="00A21108" w:rsidRPr="00A01415">
        <w:rPr>
          <w:rFonts w:ascii="Calibri" w:eastAsia="Times New Roman" w:hAnsi="Calibri" w:cs="Calibri"/>
          <w:color w:val="222222"/>
          <w:lang w:eastAsia="es-ES"/>
        </w:rPr>
        <w:t>rtificado analítico definitivo</w:t>
      </w:r>
    </w:p>
    <w:p w:rsidR="00365222" w:rsidRPr="00A01415" w:rsidRDefault="00365222" w:rsidP="00A01415">
      <w:pPr>
        <w:pStyle w:val="Prrafodelista"/>
        <w:numPr>
          <w:ilvl w:val="1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color w:val="222222"/>
          <w:lang w:eastAsia="es-ES"/>
        </w:rPr>
        <w:t>Plan de Labor</w:t>
      </w:r>
    </w:p>
    <w:p w:rsidR="00C96E35" w:rsidRPr="00A0141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C96E35" w:rsidRDefault="00C96E35" w:rsidP="00A01415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>Criterios de evaluación: </w:t>
      </w:r>
      <w:r w:rsidRPr="00A01415">
        <w:rPr>
          <w:rFonts w:ascii="Calibri" w:eastAsia="Times New Roman" w:hAnsi="Calibri" w:cs="Calibri"/>
          <w:color w:val="222222"/>
          <w:lang w:eastAsia="es-ES"/>
        </w:rPr>
        <w:t xml:space="preserve">se analizarán los CV de los postulantes y el plan de labor presentado, por los integrantes de la Comisión, conformada por un representante del SAPOE y un  </w:t>
      </w:r>
      <w:r w:rsidRPr="00A01415">
        <w:rPr>
          <w:rFonts w:ascii="Calibri" w:hAnsi="Calibri" w:cs="Calibri"/>
          <w:color w:val="222222"/>
          <w:shd w:val="clear" w:color="auto" w:fill="FFFFFF"/>
        </w:rPr>
        <w:t>Profesor Titular de Disciplinas Matemáticas</w:t>
      </w:r>
      <w:r w:rsidR="00A01415">
        <w:rPr>
          <w:rFonts w:ascii="Calibri" w:hAnsi="Calibri" w:cs="Calibri"/>
          <w:color w:val="222222"/>
          <w:shd w:val="clear" w:color="auto" w:fill="FFFFFF"/>
        </w:rPr>
        <w:t>.</w:t>
      </w:r>
    </w:p>
    <w:p w:rsidR="00A01415" w:rsidRPr="00A01415" w:rsidRDefault="00A01415" w:rsidP="00A01415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C96E35" w:rsidRPr="00A01415" w:rsidRDefault="00C96E35" w:rsidP="00A01415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Características de la </w:t>
      </w:r>
      <w:r w:rsidR="00365222">
        <w:rPr>
          <w:rFonts w:ascii="Calibri" w:eastAsia="Times New Roman" w:hAnsi="Calibri" w:cs="Calibri"/>
          <w:b/>
          <w:bCs/>
          <w:color w:val="222222"/>
          <w:lang w:eastAsia="es-ES"/>
        </w:rPr>
        <w:t>Tutoría:</w:t>
      </w:r>
    </w:p>
    <w:p w:rsidR="00C96E35" w:rsidRPr="00A01415" w:rsidRDefault="00C96E35" w:rsidP="00A014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Monto: </w:t>
      </w:r>
      <w:r w:rsidR="00A21108" w:rsidRPr="00A01415">
        <w:rPr>
          <w:rFonts w:ascii="Calibri" w:eastAsia="Times New Roman" w:hAnsi="Calibri" w:cs="Calibri"/>
          <w:bCs/>
          <w:color w:val="222222"/>
          <w:lang w:eastAsia="es-ES"/>
        </w:rPr>
        <w:t xml:space="preserve">$ </w:t>
      </w:r>
      <w:r w:rsidRPr="00A01415">
        <w:rPr>
          <w:rFonts w:ascii="Calibri" w:eastAsia="Times New Roman" w:hAnsi="Calibri" w:cs="Calibri"/>
          <w:bCs/>
          <w:color w:val="222222"/>
          <w:lang w:eastAsia="es-ES"/>
        </w:rPr>
        <w:t>2</w:t>
      </w:r>
      <w:r w:rsidR="00A21108" w:rsidRPr="00A01415">
        <w:rPr>
          <w:rFonts w:ascii="Calibri" w:eastAsia="Times New Roman" w:hAnsi="Calibri" w:cs="Calibri"/>
          <w:bCs/>
          <w:color w:val="222222"/>
          <w:lang w:eastAsia="es-ES"/>
        </w:rPr>
        <w:t>.</w:t>
      </w:r>
      <w:r w:rsidR="00365222">
        <w:rPr>
          <w:rFonts w:ascii="Calibri" w:eastAsia="Times New Roman" w:hAnsi="Calibri" w:cs="Calibri"/>
          <w:bCs/>
          <w:color w:val="222222"/>
          <w:lang w:eastAsia="es-ES"/>
        </w:rPr>
        <w:t>5</w:t>
      </w:r>
      <w:r w:rsidRPr="00A01415">
        <w:rPr>
          <w:rFonts w:ascii="Calibri" w:eastAsia="Times New Roman" w:hAnsi="Calibri" w:cs="Calibri"/>
          <w:bCs/>
          <w:color w:val="222222"/>
          <w:lang w:eastAsia="es-ES"/>
        </w:rPr>
        <w:t>00</w:t>
      </w:r>
      <w:r w:rsidR="00A01415">
        <w:rPr>
          <w:rFonts w:ascii="Calibri" w:eastAsia="Times New Roman" w:hAnsi="Calibri" w:cs="Calibri"/>
          <w:bCs/>
          <w:color w:val="222222"/>
          <w:lang w:eastAsia="es-ES"/>
        </w:rPr>
        <w:t xml:space="preserve"> mensuales</w:t>
      </w:r>
      <w:r w:rsidR="009437B3">
        <w:rPr>
          <w:rFonts w:ascii="Calibri" w:eastAsia="Times New Roman" w:hAnsi="Calibri" w:cs="Calibri"/>
          <w:bCs/>
          <w:color w:val="222222"/>
          <w:lang w:eastAsia="es-ES"/>
        </w:rPr>
        <w:t>.</w:t>
      </w:r>
    </w:p>
    <w:p w:rsidR="00C96E35" w:rsidRPr="00365222" w:rsidRDefault="00C96E35" w:rsidP="00A014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Carga horaria: </w:t>
      </w:r>
      <w:r w:rsidRPr="00A01415">
        <w:rPr>
          <w:rFonts w:ascii="Calibri" w:eastAsia="Times New Roman" w:hAnsi="Calibri" w:cs="Calibri"/>
          <w:bCs/>
          <w:color w:val="222222"/>
          <w:lang w:eastAsia="es-ES"/>
        </w:rPr>
        <w:t>6 horas semanales</w:t>
      </w:r>
      <w:r w:rsidR="009437B3">
        <w:rPr>
          <w:rFonts w:ascii="Calibri" w:eastAsia="Times New Roman" w:hAnsi="Calibri" w:cs="Calibri"/>
          <w:bCs/>
          <w:color w:val="222222"/>
          <w:lang w:eastAsia="es-ES"/>
        </w:rPr>
        <w:t>.</w:t>
      </w:r>
    </w:p>
    <w:p w:rsidR="00365222" w:rsidRPr="00A01415" w:rsidRDefault="00365222" w:rsidP="00A014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Duración de </w:t>
      </w:r>
      <w:r w:rsidR="009437B3"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la </w:t>
      </w:r>
      <w:r>
        <w:rPr>
          <w:rFonts w:ascii="Calibri" w:eastAsia="Times New Roman" w:hAnsi="Calibri" w:cs="Calibri"/>
          <w:b/>
          <w:bCs/>
          <w:color w:val="222222"/>
          <w:lang w:eastAsia="es-ES"/>
        </w:rPr>
        <w:t>Tutoría:</w:t>
      </w:r>
      <w:r>
        <w:rPr>
          <w:rFonts w:ascii="Calibri" w:eastAsia="Times New Roman" w:hAnsi="Calibri" w:cs="Calibri"/>
          <w:color w:val="222222"/>
          <w:lang w:eastAsia="es-ES"/>
        </w:rPr>
        <w:t xml:space="preserve"> 01 de abril al 15 de junio de 2018 y de 01 de septiembre al 30 de noviembre de 2018.</w:t>
      </w:r>
    </w:p>
    <w:p w:rsidR="00C96E35" w:rsidRPr="00365222" w:rsidRDefault="00365222" w:rsidP="00A014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lang w:eastAsia="es-ES"/>
        </w:rPr>
        <w:t>Forma de remuneración:</w:t>
      </w:r>
    </w:p>
    <w:p w:rsidR="00365222" w:rsidRPr="00365222" w:rsidRDefault="00365222" w:rsidP="0036522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Personal de </w:t>
      </w:r>
      <w:proofErr w:type="spellStart"/>
      <w:r>
        <w:rPr>
          <w:rFonts w:ascii="Calibri" w:eastAsia="Times New Roman" w:hAnsi="Calibri" w:cs="Calibri"/>
          <w:b/>
          <w:bCs/>
          <w:color w:val="222222"/>
          <w:lang w:eastAsia="es-ES"/>
        </w:rPr>
        <w:t>UNCuyo</w:t>
      </w:r>
      <w:proofErr w:type="spellEnd"/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: </w:t>
      </w:r>
      <w:r w:rsidRPr="00365222">
        <w:rPr>
          <w:rFonts w:ascii="Calibri" w:eastAsia="Times New Roman" w:hAnsi="Calibri" w:cs="Calibri"/>
          <w:bCs/>
          <w:color w:val="222222"/>
          <w:lang w:eastAsia="es-ES"/>
        </w:rPr>
        <w:t>Ord. 36/14 CS</w:t>
      </w:r>
    </w:p>
    <w:p w:rsidR="00365222" w:rsidRPr="00365222" w:rsidRDefault="00365222" w:rsidP="0036522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Egresado </w:t>
      </w:r>
      <w:proofErr w:type="spellStart"/>
      <w:r>
        <w:rPr>
          <w:rFonts w:ascii="Calibri" w:eastAsia="Times New Roman" w:hAnsi="Calibri" w:cs="Calibri"/>
          <w:b/>
          <w:bCs/>
          <w:color w:val="222222"/>
          <w:lang w:eastAsia="es-ES"/>
        </w:rPr>
        <w:t>UNCuyo</w:t>
      </w:r>
      <w:proofErr w:type="spellEnd"/>
      <w:r>
        <w:rPr>
          <w:rFonts w:ascii="Calibri" w:eastAsia="Times New Roman" w:hAnsi="Calibri" w:cs="Calibri"/>
          <w:b/>
          <w:bCs/>
          <w:color w:val="222222"/>
          <w:lang w:eastAsia="es-ES"/>
        </w:rPr>
        <w:t xml:space="preserve">: </w:t>
      </w:r>
      <w:r w:rsidRPr="00365222">
        <w:rPr>
          <w:rFonts w:ascii="Calibri" w:eastAsia="Times New Roman" w:hAnsi="Calibri" w:cs="Calibri"/>
          <w:bCs/>
          <w:color w:val="222222"/>
          <w:lang w:eastAsia="es-ES"/>
        </w:rPr>
        <w:t>Beca de Prestación de Servicios para Actividades Académicas. Ord. 41/16 CS</w:t>
      </w:r>
    </w:p>
    <w:p w:rsidR="00365222" w:rsidRPr="00A01415" w:rsidRDefault="00365222" w:rsidP="0036522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365222">
        <w:rPr>
          <w:rFonts w:ascii="Calibri" w:eastAsia="Times New Roman" w:hAnsi="Calibri" w:cs="Calibri"/>
          <w:b/>
          <w:color w:val="222222"/>
          <w:lang w:eastAsia="es-ES"/>
        </w:rPr>
        <w:t>Otros:</w:t>
      </w:r>
      <w:r>
        <w:rPr>
          <w:rFonts w:ascii="Calibri" w:eastAsia="Times New Roman" w:hAnsi="Calibri" w:cs="Calibri"/>
          <w:color w:val="222222"/>
          <w:lang w:eastAsia="es-ES"/>
        </w:rPr>
        <w:t xml:space="preserve"> Contrato de Locación de Servicio – El profesional deberá estar en condiciones de emitir factura cumplimentando los requisitos establecidos por la AFIP, ATM y </w:t>
      </w:r>
      <w:proofErr w:type="spellStart"/>
      <w:r>
        <w:rPr>
          <w:rFonts w:ascii="Calibri" w:eastAsia="Times New Roman" w:hAnsi="Calibri" w:cs="Calibri"/>
          <w:color w:val="222222"/>
          <w:lang w:eastAsia="es-ES"/>
        </w:rPr>
        <w:t>UNCuyo</w:t>
      </w:r>
      <w:proofErr w:type="spellEnd"/>
      <w:r>
        <w:rPr>
          <w:rFonts w:ascii="Calibri" w:eastAsia="Times New Roman" w:hAnsi="Calibri" w:cs="Calibri"/>
          <w:color w:val="222222"/>
          <w:lang w:eastAsia="es-ES"/>
        </w:rPr>
        <w:t>.</w:t>
      </w:r>
    </w:p>
    <w:p w:rsidR="009437B3" w:rsidRDefault="00C96E35" w:rsidP="00A01415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lang w:eastAsia="es-ES"/>
        </w:rPr>
      </w:pPr>
      <w:r w:rsidRPr="00A01415">
        <w:rPr>
          <w:rFonts w:ascii="Calibri" w:eastAsia="Times New Roman" w:hAnsi="Calibri" w:cs="Calibri"/>
          <w:b/>
          <w:bCs/>
          <w:lang w:eastAsia="es-ES"/>
        </w:rPr>
        <w:t>Plazos de presentación: </w:t>
      </w:r>
      <w:r w:rsidR="00A21108" w:rsidRPr="00A01415">
        <w:rPr>
          <w:rFonts w:ascii="Calibri" w:eastAsia="Times New Roman" w:hAnsi="Calibri" w:cs="Calibri"/>
          <w:lang w:eastAsia="es-ES"/>
        </w:rPr>
        <w:t xml:space="preserve">del </w:t>
      </w:r>
      <w:r w:rsidR="003B263E">
        <w:rPr>
          <w:rFonts w:ascii="Calibri" w:eastAsia="Times New Roman" w:hAnsi="Calibri" w:cs="Calibri"/>
          <w:lang w:eastAsia="es-ES"/>
        </w:rPr>
        <w:t xml:space="preserve">miércoles </w:t>
      </w:r>
      <w:r w:rsidR="00A01415">
        <w:rPr>
          <w:rFonts w:ascii="Calibri" w:eastAsia="Times New Roman" w:hAnsi="Calibri" w:cs="Calibri"/>
          <w:lang w:eastAsia="es-ES"/>
        </w:rPr>
        <w:t xml:space="preserve"> </w:t>
      </w:r>
      <w:r w:rsidR="003B263E">
        <w:rPr>
          <w:rFonts w:ascii="Calibri" w:eastAsia="Times New Roman" w:hAnsi="Calibri" w:cs="Calibri"/>
          <w:lang w:eastAsia="es-ES"/>
        </w:rPr>
        <w:t>21</w:t>
      </w:r>
      <w:r w:rsidR="00A21108" w:rsidRPr="00A01415">
        <w:rPr>
          <w:rFonts w:ascii="Calibri" w:eastAsia="Times New Roman" w:hAnsi="Calibri" w:cs="Calibri"/>
          <w:lang w:eastAsia="es-ES"/>
        </w:rPr>
        <w:t xml:space="preserve"> de </w:t>
      </w:r>
      <w:r w:rsidR="003B263E">
        <w:rPr>
          <w:rFonts w:ascii="Calibri" w:eastAsia="Times New Roman" w:hAnsi="Calibri" w:cs="Calibri"/>
          <w:lang w:eastAsia="es-ES"/>
        </w:rPr>
        <w:t>febrero</w:t>
      </w:r>
      <w:r w:rsidR="009437B3">
        <w:rPr>
          <w:rFonts w:ascii="Calibri" w:eastAsia="Times New Roman" w:hAnsi="Calibri" w:cs="Calibri"/>
          <w:lang w:eastAsia="es-ES"/>
        </w:rPr>
        <w:t xml:space="preserve"> de 2018 al </w:t>
      </w:r>
      <w:r w:rsidR="003B263E">
        <w:rPr>
          <w:rFonts w:ascii="Calibri" w:eastAsia="Times New Roman" w:hAnsi="Calibri" w:cs="Calibri"/>
          <w:lang w:eastAsia="es-ES"/>
        </w:rPr>
        <w:t>miércoles 28</w:t>
      </w:r>
      <w:r w:rsidR="009437B3">
        <w:rPr>
          <w:rFonts w:ascii="Calibri" w:eastAsia="Times New Roman" w:hAnsi="Calibri" w:cs="Calibri"/>
          <w:lang w:eastAsia="es-ES"/>
        </w:rPr>
        <w:t xml:space="preserve"> </w:t>
      </w:r>
      <w:r w:rsidR="00A21108" w:rsidRPr="00A01415">
        <w:rPr>
          <w:rFonts w:ascii="Calibri" w:eastAsia="Times New Roman" w:hAnsi="Calibri" w:cs="Calibri"/>
          <w:lang w:eastAsia="es-ES"/>
        </w:rPr>
        <w:t xml:space="preserve">de </w:t>
      </w:r>
      <w:r w:rsidR="003B263E">
        <w:rPr>
          <w:rFonts w:ascii="Calibri" w:eastAsia="Times New Roman" w:hAnsi="Calibri" w:cs="Calibri"/>
          <w:lang w:eastAsia="es-ES"/>
        </w:rPr>
        <w:t xml:space="preserve">febrero </w:t>
      </w:r>
      <w:r w:rsidR="009437B3">
        <w:rPr>
          <w:rFonts w:ascii="Calibri" w:eastAsia="Times New Roman" w:hAnsi="Calibri" w:cs="Calibri"/>
          <w:lang w:eastAsia="es-ES"/>
        </w:rPr>
        <w:t>de 2018</w:t>
      </w:r>
      <w:r w:rsidR="00A01415">
        <w:rPr>
          <w:rFonts w:ascii="Calibri" w:eastAsia="Times New Roman" w:hAnsi="Calibri" w:cs="Calibri"/>
          <w:lang w:eastAsia="es-ES"/>
        </w:rPr>
        <w:t>.</w:t>
      </w:r>
      <w:r w:rsidR="00993E19">
        <w:rPr>
          <w:rFonts w:ascii="Calibri" w:eastAsia="Times New Roman" w:hAnsi="Calibri" w:cs="Calibri"/>
          <w:lang w:eastAsia="es-ES"/>
        </w:rPr>
        <w:t xml:space="preserve"> </w:t>
      </w:r>
    </w:p>
    <w:p w:rsidR="009437B3" w:rsidRDefault="009437B3" w:rsidP="009437B3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bCs/>
          <w:lang w:eastAsia="es-ES"/>
        </w:rPr>
      </w:pPr>
    </w:p>
    <w:p w:rsidR="00C96E35" w:rsidRPr="0004665D" w:rsidRDefault="00993E19" w:rsidP="0004665D">
      <w:pPr>
        <w:pStyle w:val="Prrafodelista"/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lastRenderedPageBreak/>
        <w:t>La documentación deberá ser presentada en Mesa de Entradas de la Facultad de Ciencias Económicas</w:t>
      </w:r>
      <w:r w:rsidR="0004665D">
        <w:rPr>
          <w:rFonts w:ascii="Calibri" w:eastAsia="Times New Roman" w:hAnsi="Calibri" w:cs="Calibri"/>
          <w:lang w:eastAsia="es-ES"/>
        </w:rPr>
        <w:t>, ubicada en el Centro Universitario del Este</w:t>
      </w:r>
      <w:r w:rsidR="009437B3">
        <w:rPr>
          <w:rFonts w:ascii="Calibri" w:eastAsia="Times New Roman" w:hAnsi="Calibri" w:cs="Calibri"/>
          <w:lang w:eastAsia="es-ES"/>
        </w:rPr>
        <w:t xml:space="preserve"> de</w:t>
      </w:r>
      <w:r w:rsidR="0004665D">
        <w:rPr>
          <w:rFonts w:ascii="Calibri" w:eastAsia="Times New Roman" w:hAnsi="Calibri" w:cs="Calibri"/>
          <w:lang w:eastAsia="es-ES"/>
        </w:rPr>
        <w:t xml:space="preserve">l departamento Junín </w:t>
      </w:r>
      <w:r w:rsidR="009437B3" w:rsidRPr="0004665D">
        <w:rPr>
          <w:rFonts w:ascii="Calibri" w:eastAsia="Times New Roman" w:hAnsi="Calibri" w:cs="Calibri"/>
          <w:lang w:eastAsia="es-ES"/>
        </w:rPr>
        <w:t>de</w:t>
      </w:r>
      <w:r w:rsidRPr="0004665D">
        <w:rPr>
          <w:rFonts w:ascii="Calibri" w:eastAsia="Times New Roman" w:hAnsi="Calibri" w:cs="Calibri"/>
          <w:lang w:eastAsia="es-ES"/>
        </w:rPr>
        <w:t xml:space="preserve"> lunes a viernes de </w:t>
      </w:r>
      <w:r w:rsidR="0051415D" w:rsidRPr="0004665D">
        <w:rPr>
          <w:rFonts w:ascii="Calibri" w:eastAsia="Times New Roman" w:hAnsi="Calibri" w:cs="Calibri"/>
          <w:lang w:eastAsia="es-ES"/>
        </w:rPr>
        <w:t xml:space="preserve">16:00 a 19:00 </w:t>
      </w:r>
      <w:proofErr w:type="spellStart"/>
      <w:r w:rsidR="0051415D" w:rsidRPr="0004665D">
        <w:rPr>
          <w:rFonts w:ascii="Calibri" w:eastAsia="Times New Roman" w:hAnsi="Calibri" w:cs="Calibri"/>
          <w:lang w:eastAsia="es-ES"/>
        </w:rPr>
        <w:t>hs</w:t>
      </w:r>
      <w:proofErr w:type="spellEnd"/>
      <w:r w:rsidR="0051415D" w:rsidRPr="0004665D">
        <w:rPr>
          <w:rFonts w:ascii="Calibri" w:eastAsia="Times New Roman" w:hAnsi="Calibri" w:cs="Calibri"/>
          <w:lang w:eastAsia="es-ES"/>
        </w:rPr>
        <w:t>.</w:t>
      </w:r>
    </w:p>
    <w:p w:rsidR="00C96E35" w:rsidRPr="00A01415" w:rsidRDefault="00C96E35" w:rsidP="00A01415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22222"/>
          <w:lang w:eastAsia="es-ES"/>
        </w:rPr>
      </w:pPr>
    </w:p>
    <w:p w:rsidR="00E36279" w:rsidRPr="00C628DF" w:rsidRDefault="00C96E35" w:rsidP="00A21108">
      <w:pPr>
        <w:pStyle w:val="Prrafodelista"/>
        <w:numPr>
          <w:ilvl w:val="0"/>
          <w:numId w:val="6"/>
        </w:numPr>
        <w:shd w:val="clear" w:color="auto" w:fill="FFFFFF"/>
        <w:tabs>
          <w:tab w:val="clear" w:pos="1440"/>
          <w:tab w:val="num" w:pos="1134"/>
        </w:tabs>
        <w:spacing w:after="0" w:line="276" w:lineRule="auto"/>
        <w:ind w:left="714" w:hanging="336"/>
        <w:jc w:val="both"/>
        <w:rPr>
          <w:rFonts w:ascii="Calibri" w:eastAsia="Times New Roman" w:hAnsi="Calibri" w:cs="Calibri"/>
          <w:color w:val="222222"/>
          <w:lang w:eastAsia="es-ES"/>
        </w:rPr>
      </w:pPr>
      <w:r w:rsidRPr="00A01415">
        <w:rPr>
          <w:rFonts w:ascii="Calibri" w:eastAsia="Times New Roman" w:hAnsi="Calibri" w:cs="Calibri"/>
          <w:b/>
          <w:color w:val="222222"/>
          <w:lang w:eastAsia="es-ES"/>
        </w:rPr>
        <w:t>Comunicación de resultados</w:t>
      </w:r>
      <w:r w:rsidR="002C2D67" w:rsidRPr="00A01415">
        <w:rPr>
          <w:rFonts w:ascii="Calibri" w:eastAsia="Times New Roman" w:hAnsi="Calibri" w:cs="Calibri"/>
          <w:b/>
          <w:color w:val="222222"/>
          <w:lang w:eastAsia="es-ES"/>
        </w:rPr>
        <w:t>:</w:t>
      </w:r>
      <w:r w:rsidR="00A01415">
        <w:rPr>
          <w:rFonts w:ascii="Calibri" w:eastAsia="Times New Roman" w:hAnsi="Calibri" w:cs="Calibri"/>
          <w:color w:val="222222"/>
          <w:lang w:eastAsia="es-ES"/>
        </w:rPr>
        <w:t xml:space="preserve"> </w:t>
      </w:r>
      <w:r w:rsidR="003B263E">
        <w:rPr>
          <w:rFonts w:ascii="Calibri" w:eastAsia="Times New Roman" w:hAnsi="Calibri" w:cs="Calibri"/>
          <w:color w:val="222222"/>
          <w:lang w:eastAsia="es-ES"/>
        </w:rPr>
        <w:t>martes 02</w:t>
      </w:r>
      <w:bookmarkStart w:id="0" w:name="_GoBack"/>
      <w:bookmarkEnd w:id="0"/>
      <w:r w:rsidR="009437B3">
        <w:rPr>
          <w:rFonts w:ascii="Calibri" w:eastAsia="Times New Roman" w:hAnsi="Calibri" w:cs="Calibri"/>
          <w:color w:val="222222"/>
          <w:lang w:eastAsia="es-ES"/>
        </w:rPr>
        <w:t xml:space="preserve"> de marzo de 2018.</w:t>
      </w:r>
    </w:p>
    <w:sectPr w:rsidR="00E36279" w:rsidRPr="00C628D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415" w:rsidRDefault="00A01415" w:rsidP="00A01415">
      <w:pPr>
        <w:spacing w:after="0" w:line="240" w:lineRule="auto"/>
      </w:pPr>
      <w:r>
        <w:separator/>
      </w:r>
    </w:p>
  </w:endnote>
  <w:endnote w:type="continuationSeparator" w:id="0">
    <w:p w:rsidR="00A01415" w:rsidRDefault="00A01415" w:rsidP="00A0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415" w:rsidRDefault="00A01415" w:rsidP="00A01415">
      <w:pPr>
        <w:spacing w:after="0" w:line="240" w:lineRule="auto"/>
      </w:pPr>
      <w:r>
        <w:separator/>
      </w:r>
    </w:p>
  </w:footnote>
  <w:footnote w:type="continuationSeparator" w:id="0">
    <w:p w:rsidR="00A01415" w:rsidRDefault="00A01415" w:rsidP="00A0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415" w:rsidRDefault="00A01415">
    <w:pPr>
      <w:pStyle w:val="Encabezado"/>
    </w:pPr>
    <w:r>
      <w:rPr>
        <w:rFonts w:ascii="Frutiger LT Std 55 Roman" w:hAnsi="Frutiger LT Std 55 Roman"/>
        <w:noProof/>
        <w:color w:val="000000"/>
        <w:lang w:val="es-AR" w:eastAsia="es-AR"/>
      </w:rPr>
      <w:drawing>
        <wp:anchor distT="0" distB="0" distL="114300" distR="114300" simplePos="0" relativeHeight="251659264" behindDoc="1" locked="0" layoutInCell="1" allowOverlap="1" wp14:anchorId="5B93C9B2" wp14:editId="4FADAAE6">
          <wp:simplePos x="0" y="0"/>
          <wp:positionH relativeFrom="column">
            <wp:posOffset>-1065475</wp:posOffset>
          </wp:positionH>
          <wp:positionV relativeFrom="paragraph">
            <wp:posOffset>-437956</wp:posOffset>
          </wp:positionV>
          <wp:extent cx="5219700" cy="971550"/>
          <wp:effectExtent l="19050" t="0" r="0" b="0"/>
          <wp:wrapNone/>
          <wp:docPr id="2" name="1 Imagen" descr="imagen fondo certificado academ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fondo certificado academica.jpg"/>
                  <pic:cNvPicPr/>
                </pic:nvPicPr>
                <pic:blipFill>
                  <a:blip r:embed="rId1" cstate="print"/>
                  <a:srcRect r="51159" b="88272"/>
                  <a:stretch>
                    <a:fillRect/>
                  </a:stretch>
                </pic:blipFill>
                <pic:spPr>
                  <a:xfrm>
                    <a:off x="0" y="0"/>
                    <a:ext cx="52197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068FC"/>
    <w:multiLevelType w:val="multilevel"/>
    <w:tmpl w:val="5F36ED4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20214B20"/>
    <w:multiLevelType w:val="hybridMultilevel"/>
    <w:tmpl w:val="C2CE10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F78F9"/>
    <w:multiLevelType w:val="hybridMultilevel"/>
    <w:tmpl w:val="BEFEC82C"/>
    <w:lvl w:ilvl="0" w:tplc="2BDAAE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F76BF"/>
    <w:multiLevelType w:val="multilevel"/>
    <w:tmpl w:val="5F36ED4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5D3578D2"/>
    <w:multiLevelType w:val="multilevel"/>
    <w:tmpl w:val="2A5EE4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6F3771E3"/>
    <w:multiLevelType w:val="multilevel"/>
    <w:tmpl w:val="A5B48CF8"/>
    <w:lvl w:ilvl="0">
      <w:start w:val="1"/>
      <w:numFmt w:val="bullet"/>
      <w:lvlText w:val="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  <w:sz w:val="20"/>
      </w:rPr>
    </w:lvl>
  </w:abstractNum>
  <w:abstractNum w:abstractNumId="6">
    <w:nsid w:val="739F66A4"/>
    <w:multiLevelType w:val="multilevel"/>
    <w:tmpl w:val="A5B4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35"/>
    <w:rsid w:val="0004665D"/>
    <w:rsid w:val="002C2D67"/>
    <w:rsid w:val="00305AF0"/>
    <w:rsid w:val="00365222"/>
    <w:rsid w:val="003A15BB"/>
    <w:rsid w:val="003B263E"/>
    <w:rsid w:val="004E21FB"/>
    <w:rsid w:val="0051415D"/>
    <w:rsid w:val="008B3D37"/>
    <w:rsid w:val="009437B3"/>
    <w:rsid w:val="00946ADE"/>
    <w:rsid w:val="00993E19"/>
    <w:rsid w:val="009D49B1"/>
    <w:rsid w:val="00A01415"/>
    <w:rsid w:val="00A21108"/>
    <w:rsid w:val="00A2678B"/>
    <w:rsid w:val="00AE2610"/>
    <w:rsid w:val="00C479F6"/>
    <w:rsid w:val="00C628DF"/>
    <w:rsid w:val="00C96E35"/>
    <w:rsid w:val="00D4024D"/>
    <w:rsid w:val="00DF3B85"/>
    <w:rsid w:val="00E32D7D"/>
    <w:rsid w:val="00E3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4C55208-0466-4C77-BC91-62F65C22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6E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01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415"/>
  </w:style>
  <w:style w:type="paragraph" w:styleId="Piedepgina">
    <w:name w:val="footer"/>
    <w:basedOn w:val="Normal"/>
    <w:link w:val="PiedepginaCar"/>
    <w:uiPriority w:val="99"/>
    <w:unhideWhenUsed/>
    <w:rsid w:val="00A014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sapoe</dc:creator>
  <cp:keywords/>
  <dc:description/>
  <cp:lastModifiedBy>Usuario</cp:lastModifiedBy>
  <cp:revision>7</cp:revision>
  <dcterms:created xsi:type="dcterms:W3CDTF">2018-02-14T13:54:00Z</dcterms:created>
  <dcterms:modified xsi:type="dcterms:W3CDTF">2018-02-14T14:53:00Z</dcterms:modified>
</cp:coreProperties>
</file>