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75" w:rsidRDefault="002B0B75" w:rsidP="002B0B75">
      <w:pPr>
        <w:shd w:val="clear" w:color="auto" w:fill="F4F4F6"/>
        <w:spacing w:after="12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es-ES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es-ES"/>
        </w:rPr>
        <w:t>Herramientas de Evaluación de proyectos</w:t>
      </w:r>
    </w:p>
    <w:p w:rsidR="002B0B75" w:rsidRDefault="002B0B75" w:rsidP="002B0B75">
      <w:pPr>
        <w:shd w:val="clear" w:color="auto" w:fill="F4F4F6"/>
        <w:spacing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t>En nuestras empresas trabajamos rodeados de proyectos. En varias ocasiones no utilizamos las herramientas adecuadas para una correcta formulación y evaluación del proyecto, ni utilizamos criterios técnicos para la selección de programas y proyectos dentro de un portafolio. Este programa está especialmente diseñado para aquellos directores, gerentes, miembros del equipo de trabajo, profesionales independientes y cualquier otra persona que quiera mejorar la toma de decisiones a través de la formulación y evaluación de sus proyectos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es-ES"/>
        </w:rPr>
        <w:t>.</w:t>
      </w:r>
    </w:p>
    <w:p w:rsidR="002B0B75" w:rsidRDefault="002B0B75" w:rsidP="002B0B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  <w:t>El Taller permitirá al participante desarrollar las siguientes competencias:</w:t>
      </w:r>
    </w:p>
    <w:p w:rsidR="002B0B75" w:rsidRDefault="002B0B75" w:rsidP="002B0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  <w:t> Presentar como un proceso el esquema global de la formulación y evaluación de un proyecto.</w:t>
      </w:r>
    </w:p>
    <w:p w:rsidR="002B0B75" w:rsidRDefault="002B0B75" w:rsidP="002B0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  <w:t> Enmarcar el estudio de viabilidad en una rutina metodológica que se adapta a cualquier proyecto.</w:t>
      </w:r>
    </w:p>
    <w:p w:rsidR="002B0B75" w:rsidRDefault="002B0B75" w:rsidP="002B0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  <w:t> Determinar si es o no conveniente realizar una determinada inversión.</w:t>
      </w:r>
    </w:p>
    <w:p w:rsidR="002B0B75" w:rsidRDefault="002B0B75" w:rsidP="002B0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  <w:t> Seleccionar las mejores alternativas dentro de un portafolio de proyectos de inversión.</w:t>
      </w:r>
    </w:p>
    <w:p w:rsidR="002B0B75" w:rsidRDefault="002B0B75" w:rsidP="002B0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  <w:t> Explicitar el riesgo asociado a las decisiones de inversión.</w:t>
      </w:r>
    </w:p>
    <w:p w:rsidR="002B0B75" w:rsidRDefault="002B0B75" w:rsidP="002B0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404D5B"/>
          <w:sz w:val="24"/>
          <w:szCs w:val="24"/>
          <w:lang w:eastAsia="es-ES"/>
        </w:rPr>
        <w:t> Interactuar con evaluadores de proyectos.</w:t>
      </w:r>
    </w:p>
    <w:p w:rsidR="002B0B75" w:rsidRDefault="002B0B75" w:rsidP="002B0B75">
      <w:r>
        <w:t>Inicio: 07 de agosto</w:t>
      </w:r>
    </w:p>
    <w:p w:rsidR="0036317B" w:rsidRDefault="0036317B">
      <w:bookmarkStart w:id="0" w:name="_GoBack"/>
      <w:bookmarkEnd w:id="0"/>
    </w:p>
    <w:sectPr w:rsidR="00363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B7592"/>
    <w:multiLevelType w:val="multilevel"/>
    <w:tmpl w:val="5D8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5"/>
    <w:rsid w:val="001F7697"/>
    <w:rsid w:val="002B0B75"/>
    <w:rsid w:val="0036317B"/>
    <w:rsid w:val="00832751"/>
    <w:rsid w:val="00B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A85A7"/>
  <w15:chartTrackingRefBased/>
  <w15:docId w15:val="{5468E6C3-9455-4DDA-B146-2F1FD67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75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2017-08-08T13:52:00Z</dcterms:created>
  <dcterms:modified xsi:type="dcterms:W3CDTF">2017-08-08T13:53:00Z</dcterms:modified>
</cp:coreProperties>
</file>